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6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организации и осуществления внутреннего контроля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1.1. Внутренний контроль направлен: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повышение уровня ведения учета, составления отчетности;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исключение ошибок и нарушений норм законодательства РФ в части ведения учета и составления отчетности;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повышение результативности использования финансовых средств и имущества.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1.2. Целями внутреннего контроля являются: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подтверждение достоверности данных учета и отчетности;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1.3. Основными задачами внутреннего контроля являются: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1.4. Объектами внутреннего контроля являются: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плановые (прогнозные) документы;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договоры (контракты) на приобретение товаров (работ, услуг);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распорядительные акты руководителя (приказы, распоряжения);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первичные учетные документы и регистры учета;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хозяйственные операции, отраженные в учете;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отчетность;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иные объекты по распоряжению руководителя.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Организация внутреннего контроля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2.1. 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2.2. Внутренний контроль осуществляется в следующих видах: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предварительный контроль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текущий контроль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последующий контроль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 - комплекс процедур и мероприятий, направленных на выявление ошибочных и (или) незаконных действий и недостатков после совершения </w:t>
      </w: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2.3. 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мероприятиям предварительного контроля относятся: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контроль за принятием обязательств;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законности и экономической целесообразности проектов заключаемых контрактов (договоров);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проектов распорядительных актов руководителя (приказов, распоряжений);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отчетности до утверждения или подписания.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2.4. Текущий контроль на постоянной основе осуществляется специалистами, осуществляющими ведение учета и составление отчетности.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мероприятиям текущего контроля относятся: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полноты оприходования полученных наличных денежных средств;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контроль за взысканием дебиторской и погашением кредиторской задолженности;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сверка данных аналитического учета с данными синтетического учета.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2.5. Последующий контроль осуществляет</w:t>
      </w:r>
      <w:r>
        <w:rPr>
          <w:rFonts w:ascii="Times New Roman" w:hAnsi="Times New Roman"/>
          <w:sz w:val="24"/>
          <w:szCs w:val="24"/>
          <w:lang w:eastAsia="ru-RU"/>
        </w:rPr>
        <w:t>ся Отделом внутреннего контроля.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мероприятиям последующего контроля относятся: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достоверности отражения финансово-хозяйственных операций в учете и отчетности;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результатов финансово-хозяйственной деятельности;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результатов инвентаризации имущества и обязательств;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документальные проверки завершенных операций финансово-хозяйственной деятельности.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2.6. В рамках внутреннего контроля проводятся плановые и внеплановые проверки.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Периодичность проведения проверок: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плановые проверки - в соответствии с утвержденным планом (графиком) проведения проверок в рамках внутреннего контроля по форме, приведенной в </w:t>
      </w:r>
      <w:r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9B4C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D572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1 к настоящему Порядку;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внеплановые проверки - по распоряжению руководителя (если стало известно о возможных нарушениях).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2.7. 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2.8. Результаты проведения последующего контроля оформляются актом. В акте проверки должны быть отражены: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предмет проверки;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период проверки;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дата утверждения акта;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- лица, проводившие проверку;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методы и приемы, применяемые в процессе проведения проверки;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выводы, сделанные по результатам проведения проверки;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2.9. Итоги внутреннего контроля фиксируются в журнале учета результатов внутреннего контроля, составленном по форме, приведенной в </w:t>
      </w:r>
      <w:r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9B4C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D572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2 к настоящему Порядку.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Корректность </w:t>
      </w:r>
      <w:r w:rsidRPr="007C3E0B">
        <w:rPr>
          <w:rFonts w:ascii="Times New Roman" w:hAnsi="Times New Roman"/>
          <w:sz w:val="24"/>
          <w:szCs w:val="24"/>
          <w:lang w:eastAsia="ru-RU"/>
        </w:rPr>
        <w:t>данных, внесенных в журнал, обеспечивают должностные лица, назначаемые руководителем.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2.10. Ответственность за организацию внутреннего контроля возлагается на руководителя.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3. Оценка состояния системы внутреннего контроля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3.1. 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9A0575">
        <w:rPr>
          <w:rFonts w:ascii="Times New Roman" w:hAnsi="Times New Roman"/>
          <w:sz w:val="24"/>
          <w:szCs w:val="24"/>
          <w:lang w:eastAsia="ru-RU"/>
        </w:rPr>
        <w:t>заместители). При необходимости на совещания приглашаются должностные лица, непосредственно осуществляющие внутренний контроль.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3.2. 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процедур, </w:t>
      </w:r>
      <w:r w:rsidRPr="009A0575">
        <w:rPr>
          <w:rFonts w:ascii="Times New Roman" w:hAnsi="Times New Roman"/>
          <w:sz w:val="24"/>
          <w:szCs w:val="24"/>
          <w:lang w:eastAsia="ru-RU"/>
        </w:rPr>
        <w:t>связанных с контролем.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3.3. В целях обеспечения эффективности системы внутреннего контроля структурные подразделения, ответственные за выполнение контрольных процедур, составляют ежеквартальную и годовую отчетность о результатах работы.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3.4. 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 журнале учета результатов внутреннего контроля;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отчетах о результатах внутреннего контроля.</w:t>
      </w:r>
    </w:p>
    <w:p w:rsidR="00A1606C" w:rsidRPr="00280F16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3.5. Отчеты о </w:t>
      </w:r>
      <w:r w:rsidRPr="007C3E0B">
        <w:rPr>
          <w:rFonts w:ascii="Times New Roman" w:hAnsi="Times New Roman"/>
          <w:sz w:val="24"/>
          <w:szCs w:val="24"/>
          <w:lang w:eastAsia="ru-RU"/>
        </w:rPr>
        <w:t>результатах внутреннего финансового контроля подписываются начальником структурного подразделения, ответственного за выполнение внутренних процедур. Эти документы представляются на утверждение руководителю до 15-го числа месяца, следующего за отчетным кварталом.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3.6. К отчетности прилагается пояснительная записка, в которой содержатся: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сведения о привлечении к ответственности лиц, виновных в нарушениях (если такие меры были приняты);</w:t>
      </w:r>
    </w:p>
    <w:p w:rsidR="00A1606C" w:rsidRPr="009A0575" w:rsidRDefault="00A1606C" w:rsidP="00A1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сведения о количестве должностных лиц, которые осуществляют внутренний контроль;</w:t>
      </w:r>
    </w:p>
    <w:p w:rsidR="00754E18" w:rsidRDefault="00A1606C" w:rsidP="00A1606C">
      <w:r w:rsidRPr="009A0575">
        <w:rPr>
          <w:rFonts w:ascii="Times New Roman" w:hAnsi="Times New Roman"/>
          <w:sz w:val="24"/>
          <w:szCs w:val="24"/>
          <w:lang w:eastAsia="ru-RU"/>
        </w:rPr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</w:t>
      </w:r>
      <w:bookmarkStart w:id="0" w:name="_GoBack"/>
      <w:bookmarkEnd w:id="0"/>
    </w:p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6C"/>
    <w:rsid w:val="00754E18"/>
    <w:rsid w:val="00A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C345-A7E7-479A-962C-1CE7495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2023-01-16T04:54:00Z</dcterms:created>
  <dcterms:modified xsi:type="dcterms:W3CDTF">2023-01-16T04:55:00Z</dcterms:modified>
</cp:coreProperties>
</file>